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43E4" w:rsidRPr="00732EB5" w:rsidRDefault="00000000">
      <w:pPr>
        <w:spacing w:after="20"/>
        <w:rPr>
          <w:sz w:val="40"/>
          <w:szCs w:val="40"/>
          <w:lang w:val="es-ES"/>
        </w:rPr>
      </w:pPr>
      <w:r w:rsidRPr="00732EB5">
        <w:rPr>
          <w:b/>
          <w:color w:val="181818"/>
          <w:sz w:val="40"/>
          <w:szCs w:val="40"/>
          <w:lang w:val="es-ES"/>
        </w:rPr>
        <w:t xml:space="preserve">Jornada </w:t>
      </w:r>
      <w:proofErr w:type="spellStart"/>
      <w:r w:rsidRPr="00732EB5">
        <w:rPr>
          <w:b/>
          <w:color w:val="181818"/>
          <w:sz w:val="40"/>
          <w:szCs w:val="40"/>
          <w:lang w:val="es-ES"/>
        </w:rPr>
        <w:t>EnfermerIA</w:t>
      </w:r>
      <w:proofErr w:type="spellEnd"/>
    </w:p>
    <w:p w:rsidR="000643E4" w:rsidRPr="00732EB5" w:rsidRDefault="00000000">
      <w:pPr>
        <w:spacing w:after="160"/>
        <w:rPr>
          <w:lang w:val="es-ES"/>
        </w:rPr>
      </w:pPr>
      <w:r w:rsidRPr="00732EB5">
        <w:rPr>
          <w:i/>
          <w:color w:val="666666"/>
          <w:sz w:val="24"/>
          <w:lang w:val="es-ES"/>
        </w:rPr>
        <w:t>No se trata de usar IA. Se trata de saber para qué.</w:t>
      </w:r>
    </w:p>
    <w:p w:rsidR="000643E4" w:rsidRPr="00732EB5" w:rsidRDefault="00000000">
      <w:pPr>
        <w:spacing w:after="180"/>
        <w:rPr>
          <w:lang w:val="es-ES"/>
        </w:rPr>
      </w:pPr>
      <w:r w:rsidRPr="00732EB5">
        <w:rPr>
          <w:b/>
          <w:color w:val="006FB8"/>
          <w:lang w:val="es-ES"/>
        </w:rPr>
        <w:t>23 de octubre de 2026</w:t>
      </w:r>
      <w:r w:rsidRPr="00732EB5">
        <w:rPr>
          <w:color w:val="666666"/>
          <w:lang w:val="es-ES"/>
        </w:rPr>
        <w:t xml:space="preserve">   ·   </w:t>
      </w:r>
      <w:r w:rsidR="004E6021">
        <w:rPr>
          <w:color w:val="666666"/>
          <w:lang w:val="es-ES"/>
        </w:rPr>
        <w:t>9:00</w:t>
      </w:r>
      <w:r w:rsidRPr="00732EB5">
        <w:rPr>
          <w:color w:val="666666"/>
          <w:lang w:val="es-ES"/>
        </w:rPr>
        <w:t xml:space="preserve">–14:30   ·   </w:t>
      </w:r>
      <w:r w:rsidRPr="00732EB5">
        <w:rPr>
          <w:b/>
          <w:color w:val="181818"/>
          <w:lang w:val="es-ES"/>
        </w:rPr>
        <w:t>Biblioteca Carlos Santamaría, Donostia/San Sebastián</w:t>
      </w:r>
    </w:p>
    <w:p w:rsidR="000643E4" w:rsidRPr="00732EB5" w:rsidRDefault="00000000">
      <w:pPr>
        <w:pBdr>
          <w:bottom w:val="single" w:sz="8" w:space="4" w:color="006FB8"/>
        </w:pBdr>
        <w:spacing w:after="80"/>
        <w:rPr>
          <w:lang w:val="es-ES"/>
        </w:rPr>
      </w:pPr>
      <w:r w:rsidRPr="00732EB5">
        <w:rPr>
          <w:b/>
          <w:color w:val="006FB8"/>
          <w:sz w:val="28"/>
          <w:lang w:val="es-ES"/>
        </w:rPr>
        <w:t>PROGRAMA</w:t>
      </w:r>
    </w:p>
    <w:p w:rsidR="000643E4" w:rsidRPr="00732EB5" w:rsidRDefault="00000000" w:rsidP="00732EB5">
      <w:pPr>
        <w:spacing w:before="120" w:after="20"/>
        <w:rPr>
          <w:lang w:val="es-ES"/>
        </w:rPr>
      </w:pPr>
      <w:r w:rsidRPr="00732EB5">
        <w:rPr>
          <w:b/>
          <w:color w:val="006FB8"/>
          <w:sz w:val="21"/>
          <w:lang w:val="es-ES"/>
        </w:rPr>
        <w:t>08:</w:t>
      </w:r>
      <w:r w:rsidR="004E6021">
        <w:rPr>
          <w:b/>
          <w:color w:val="006FB8"/>
          <w:sz w:val="21"/>
          <w:lang w:val="es-ES"/>
        </w:rPr>
        <w:t>30</w:t>
      </w:r>
      <w:r w:rsidRPr="00732EB5">
        <w:rPr>
          <w:b/>
          <w:color w:val="006FB8"/>
          <w:sz w:val="21"/>
          <w:lang w:val="es-ES"/>
        </w:rPr>
        <w:t>–</w:t>
      </w:r>
      <w:r w:rsidR="004E6021">
        <w:rPr>
          <w:b/>
          <w:color w:val="006FB8"/>
          <w:sz w:val="21"/>
          <w:lang w:val="es-ES"/>
        </w:rPr>
        <w:t>9:00</w:t>
      </w:r>
      <w:r w:rsidR="00732EB5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Recepción, acreditaciones y registro</w:t>
      </w:r>
    </w:p>
    <w:p w:rsidR="000643E4" w:rsidRPr="00732EB5" w:rsidRDefault="004E6021" w:rsidP="00732EB5">
      <w:pPr>
        <w:spacing w:before="120" w:after="20"/>
        <w:rPr>
          <w:lang w:val="es-ES"/>
        </w:rPr>
      </w:pPr>
      <w:r>
        <w:rPr>
          <w:b/>
          <w:color w:val="006FB8"/>
          <w:sz w:val="21"/>
          <w:lang w:val="es-ES"/>
        </w:rPr>
        <w:t>9:00</w:t>
      </w:r>
      <w:r w:rsidRPr="00732EB5">
        <w:rPr>
          <w:b/>
          <w:color w:val="006FB8"/>
          <w:sz w:val="21"/>
          <w:lang w:val="es-ES"/>
        </w:rPr>
        <w:t>–09:</w:t>
      </w:r>
      <w:r>
        <w:rPr>
          <w:b/>
          <w:color w:val="006FB8"/>
          <w:sz w:val="21"/>
          <w:lang w:val="es-ES"/>
        </w:rPr>
        <w:t>25</w:t>
      </w:r>
      <w:r w:rsidR="00732EB5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Apertura institucional</w:t>
      </w:r>
      <w:r>
        <w:rPr>
          <w:b/>
          <w:color w:val="181818"/>
          <w:sz w:val="22"/>
          <w:lang w:val="es-ES"/>
        </w:rPr>
        <w:t xml:space="preserve"> y presentación</w:t>
      </w:r>
    </w:p>
    <w:p w:rsidR="000643E4" w:rsidRDefault="00000000">
      <w:pPr>
        <w:spacing w:after="40"/>
        <w:ind w:left="369"/>
        <w:rPr>
          <w:color w:val="666666"/>
          <w:sz w:val="19"/>
          <w:lang w:val="es-ES"/>
        </w:rPr>
      </w:pPr>
      <w:r w:rsidRPr="00732EB5">
        <w:rPr>
          <w:color w:val="666666"/>
          <w:sz w:val="19"/>
          <w:lang w:val="es-ES"/>
        </w:rPr>
        <w:t>Arrate Zumeta, presidenta COEGI</w:t>
      </w:r>
      <w:r w:rsidR="0067177E">
        <w:rPr>
          <w:color w:val="666666"/>
          <w:sz w:val="19"/>
          <w:lang w:val="es-ES"/>
        </w:rPr>
        <w:t>;</w:t>
      </w:r>
      <w:r w:rsidR="004E6021">
        <w:rPr>
          <w:color w:val="666666"/>
          <w:sz w:val="19"/>
          <w:lang w:val="es-ES"/>
        </w:rPr>
        <w:t xml:space="preserve"> Ainara Hernando, vicepresidenta; y</w:t>
      </w:r>
      <w:r w:rsidR="0067177E">
        <w:rPr>
          <w:color w:val="666666"/>
          <w:sz w:val="19"/>
          <w:lang w:val="es-ES"/>
        </w:rPr>
        <w:t xml:space="preserve"> </w:t>
      </w:r>
      <w:r w:rsidR="00C32FF3">
        <w:rPr>
          <w:color w:val="666666"/>
          <w:sz w:val="19"/>
          <w:lang w:val="es-ES"/>
        </w:rPr>
        <w:t>Maider Ugartemendia, directora de Bienestar y Sostenibilidad del campus de Gipuzkoa de EHU.</w:t>
      </w:r>
    </w:p>
    <w:p w:rsidR="004E6021" w:rsidRPr="004E6021" w:rsidRDefault="00000000" w:rsidP="004E6021">
      <w:pPr>
        <w:spacing w:before="120" w:after="20"/>
        <w:rPr>
          <w:b/>
          <w:color w:val="000000" w:themeColor="text1"/>
          <w:sz w:val="22"/>
          <w:lang w:val="es-ES"/>
        </w:rPr>
      </w:pPr>
      <w:r w:rsidRPr="00732EB5">
        <w:rPr>
          <w:b/>
          <w:color w:val="006FB8"/>
          <w:sz w:val="21"/>
          <w:lang w:val="es-ES"/>
        </w:rPr>
        <w:t>09:30–10:10</w:t>
      </w:r>
      <w:r w:rsidR="00732EB5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Ponencia</w:t>
      </w:r>
      <w:r w:rsidR="004E6021" w:rsidRPr="004E6021">
        <w:rPr>
          <w:b/>
          <w:color w:val="000000" w:themeColor="text1"/>
          <w:sz w:val="22"/>
          <w:lang w:val="es-ES"/>
        </w:rPr>
        <w:t>:</w:t>
      </w:r>
      <w:r w:rsidR="004E6021" w:rsidRPr="004E6021">
        <w:rPr>
          <w:b/>
          <w:color w:val="000000" w:themeColor="text1"/>
          <w:lang w:val="es-ES"/>
        </w:rPr>
        <w:t xml:space="preserve"> </w:t>
      </w:r>
      <w:r w:rsidRPr="004E6021">
        <w:rPr>
          <w:b/>
          <w:color w:val="000000" w:themeColor="text1"/>
          <w:sz w:val="22"/>
          <w:lang w:val="es-ES"/>
        </w:rPr>
        <w:t xml:space="preserve">¿Qué es la inteligencia artificial y qué puede hacer en salud? · </w:t>
      </w:r>
    </w:p>
    <w:p w:rsidR="004E6021" w:rsidRPr="004E6021" w:rsidRDefault="00000000" w:rsidP="004E6021">
      <w:pPr>
        <w:spacing w:before="120" w:after="20"/>
        <w:ind w:left="369"/>
        <w:rPr>
          <w:b/>
          <w:bCs/>
          <w:szCs w:val="20"/>
          <w:lang w:val="es-ES"/>
        </w:rPr>
      </w:pPr>
      <w:r w:rsidRPr="004E6021">
        <w:rPr>
          <w:b/>
          <w:bCs/>
          <w:color w:val="666666"/>
          <w:szCs w:val="20"/>
          <w:lang w:val="es-ES"/>
        </w:rPr>
        <w:t>Humberto Bustince</w:t>
      </w:r>
      <w:r w:rsidR="004E6021" w:rsidRPr="004E6021">
        <w:rPr>
          <w:b/>
          <w:bCs/>
          <w:color w:val="666666"/>
          <w:szCs w:val="20"/>
          <w:lang w:val="es-ES"/>
        </w:rPr>
        <w:t>.</w:t>
      </w:r>
      <w:r w:rsidR="004E6021">
        <w:rPr>
          <w:color w:val="7F7F7F" w:themeColor="text1" w:themeTint="80"/>
          <w:sz w:val="18"/>
          <w:szCs w:val="18"/>
          <w:lang w:val="es-ES"/>
        </w:rPr>
        <w:t xml:space="preserve"> </w:t>
      </w:r>
      <w:r w:rsidR="004E6021" w:rsidRPr="004E6021">
        <w:rPr>
          <w:color w:val="7F7F7F" w:themeColor="text1" w:themeTint="80"/>
          <w:sz w:val="18"/>
          <w:szCs w:val="18"/>
          <w:lang w:val="es-ES"/>
        </w:rPr>
        <w:t xml:space="preserve">Catedrático de ciencias de la Computación e Inteligencia Artificial de la Universidad Pública de Navarra. Profesor honorario de la Universidad de Nottingham en UK y profesor Honoris Causa de la Universidad federal de Rio Grande </w:t>
      </w:r>
      <w:proofErr w:type="spellStart"/>
      <w:r w:rsidR="004E6021" w:rsidRPr="004E6021">
        <w:rPr>
          <w:color w:val="7F7F7F" w:themeColor="text1" w:themeTint="80"/>
          <w:sz w:val="18"/>
          <w:szCs w:val="18"/>
          <w:lang w:val="es-ES"/>
        </w:rPr>
        <w:t>dol</w:t>
      </w:r>
      <w:proofErr w:type="spellEnd"/>
      <w:r w:rsidR="004E6021" w:rsidRPr="004E6021">
        <w:rPr>
          <w:color w:val="7F7F7F" w:themeColor="text1" w:themeTint="80"/>
          <w:sz w:val="18"/>
          <w:szCs w:val="18"/>
          <w:lang w:val="es-ES"/>
        </w:rPr>
        <w:t xml:space="preserve"> Norte, Brasil</w:t>
      </w:r>
    </w:p>
    <w:p w:rsidR="000643E4" w:rsidRPr="00732EB5" w:rsidRDefault="00000000" w:rsidP="00DD2068">
      <w:pPr>
        <w:spacing w:before="120" w:after="20"/>
        <w:rPr>
          <w:lang w:val="es-ES"/>
        </w:rPr>
      </w:pPr>
      <w:r w:rsidRPr="00732EB5">
        <w:rPr>
          <w:b/>
          <w:color w:val="006FB8"/>
          <w:sz w:val="21"/>
          <w:lang w:val="es-ES"/>
        </w:rPr>
        <w:t>10:15–11:25</w:t>
      </w:r>
      <w:r w:rsidR="00DD2068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Mesa redonda</w:t>
      </w:r>
      <w:r w:rsidR="004E6021">
        <w:rPr>
          <w:b/>
          <w:color w:val="181818"/>
          <w:sz w:val="22"/>
          <w:lang w:val="es-ES"/>
        </w:rPr>
        <w:t xml:space="preserve"> interactiva</w:t>
      </w:r>
      <w:r w:rsidRPr="00732EB5">
        <w:rPr>
          <w:b/>
          <w:color w:val="181818"/>
          <w:sz w:val="22"/>
          <w:lang w:val="es-ES"/>
        </w:rPr>
        <w:t>: IA en enfermería: de la expectativa a la práctica responsable</w:t>
      </w:r>
    </w:p>
    <w:p w:rsidR="000643E4" w:rsidRPr="004E6021" w:rsidRDefault="00000000">
      <w:pPr>
        <w:spacing w:after="40"/>
        <w:ind w:left="369"/>
        <w:rPr>
          <w:b/>
          <w:bCs/>
          <w:lang w:val="es-ES"/>
        </w:rPr>
      </w:pPr>
      <w:r w:rsidRPr="00732EB5">
        <w:rPr>
          <w:color w:val="666666"/>
          <w:sz w:val="19"/>
          <w:lang w:val="es-ES"/>
        </w:rPr>
        <w:t xml:space="preserve">Participan: </w:t>
      </w:r>
      <w:r w:rsidRPr="004E6021">
        <w:rPr>
          <w:b/>
          <w:bCs/>
          <w:color w:val="666666"/>
          <w:sz w:val="19"/>
          <w:lang w:val="es-ES"/>
        </w:rPr>
        <w:t xml:space="preserve">Mariona Villar, </w:t>
      </w:r>
      <w:proofErr w:type="spellStart"/>
      <w:r w:rsidRPr="004E6021">
        <w:rPr>
          <w:b/>
          <w:bCs/>
          <w:color w:val="666666"/>
          <w:sz w:val="19"/>
          <w:lang w:val="es-ES"/>
        </w:rPr>
        <w:t>Sendoa</w:t>
      </w:r>
      <w:proofErr w:type="spellEnd"/>
      <w:r w:rsidRPr="004E6021">
        <w:rPr>
          <w:b/>
          <w:bCs/>
          <w:color w:val="666666"/>
          <w:sz w:val="19"/>
          <w:lang w:val="es-ES"/>
        </w:rPr>
        <w:t xml:space="preserve"> Ballesteros, Itxaso </w:t>
      </w:r>
      <w:proofErr w:type="spellStart"/>
      <w:r w:rsidRPr="004E6021">
        <w:rPr>
          <w:b/>
          <w:bCs/>
          <w:color w:val="666666"/>
          <w:sz w:val="19"/>
          <w:lang w:val="es-ES"/>
        </w:rPr>
        <w:t>Mugica</w:t>
      </w:r>
      <w:proofErr w:type="spellEnd"/>
      <w:r w:rsidRPr="004E6021">
        <w:rPr>
          <w:b/>
          <w:bCs/>
          <w:color w:val="666666"/>
          <w:sz w:val="19"/>
          <w:lang w:val="es-ES"/>
        </w:rPr>
        <w:t xml:space="preserve">, Iñaki Casas. </w:t>
      </w:r>
    </w:p>
    <w:p w:rsidR="008739F3" w:rsidRPr="004E6021" w:rsidRDefault="00000000" w:rsidP="00DD2068">
      <w:pPr>
        <w:spacing w:before="120" w:after="20"/>
        <w:rPr>
          <w:b/>
          <w:color w:val="181818"/>
          <w:sz w:val="22"/>
          <w:lang w:val="es-ES"/>
        </w:rPr>
      </w:pPr>
      <w:r w:rsidRPr="00732EB5">
        <w:rPr>
          <w:b/>
          <w:color w:val="006FB8"/>
          <w:sz w:val="21"/>
          <w:lang w:val="es-ES"/>
        </w:rPr>
        <w:t>11:30–12:00</w:t>
      </w:r>
      <w:r w:rsidR="00DD2068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Pausa para el café y espacio de encuentro</w:t>
      </w:r>
      <w:r w:rsidR="004E6021">
        <w:rPr>
          <w:b/>
          <w:color w:val="181818"/>
          <w:sz w:val="22"/>
          <w:lang w:val="es-ES"/>
        </w:rPr>
        <w:t xml:space="preserve"> entre compañeras/os</w:t>
      </w:r>
    </w:p>
    <w:p w:rsidR="000643E4" w:rsidRPr="00732EB5" w:rsidRDefault="00000000" w:rsidP="00DD2068">
      <w:pPr>
        <w:spacing w:before="120" w:after="20"/>
        <w:rPr>
          <w:lang w:val="es-ES"/>
        </w:rPr>
      </w:pPr>
      <w:r w:rsidRPr="00732EB5">
        <w:rPr>
          <w:b/>
          <w:color w:val="006FB8"/>
          <w:sz w:val="21"/>
          <w:lang w:val="es-ES"/>
        </w:rPr>
        <w:t>12:00–13:05</w:t>
      </w:r>
      <w:r w:rsidR="00DD2068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Talleres prácticos y sesión práctica simultáneos</w:t>
      </w:r>
    </w:p>
    <w:p w:rsidR="000643E4" w:rsidRPr="00732EB5" w:rsidRDefault="00000000">
      <w:pPr>
        <w:pBdr>
          <w:left w:val="single" w:sz="10" w:space="6" w:color="006FB8"/>
        </w:pBdr>
        <w:spacing w:after="40"/>
        <w:ind w:left="369"/>
        <w:rPr>
          <w:lang w:val="es-ES"/>
        </w:rPr>
      </w:pPr>
      <w:r w:rsidRPr="00732EB5">
        <w:rPr>
          <w:color w:val="666666"/>
          <w:sz w:val="19"/>
          <w:lang w:val="es-ES"/>
        </w:rPr>
        <w:t>Aulas 2, 4 y 5, y auditorio</w:t>
      </w:r>
    </w:p>
    <w:p w:rsidR="000643E4" w:rsidRPr="00732EB5" w:rsidRDefault="00000000">
      <w:pPr>
        <w:ind w:left="567"/>
        <w:rPr>
          <w:lang w:val="es-ES"/>
        </w:rPr>
      </w:pPr>
      <w:r w:rsidRPr="00732EB5">
        <w:rPr>
          <w:b/>
          <w:color w:val="006FB8"/>
          <w:lang w:val="es-ES"/>
        </w:rPr>
        <w:t xml:space="preserve">•  </w:t>
      </w:r>
      <w:r w:rsidRPr="00732EB5">
        <w:rPr>
          <w:b/>
          <w:color w:val="181818"/>
          <w:lang w:val="es-ES"/>
        </w:rPr>
        <w:t>Análisis de datos asistido por IA</w:t>
      </w:r>
      <w:r w:rsidRPr="00732EB5">
        <w:rPr>
          <w:color w:val="666666"/>
          <w:sz w:val="19"/>
          <w:lang w:val="es-ES"/>
        </w:rPr>
        <w:t xml:space="preserve">  ·  Con </w:t>
      </w:r>
      <w:proofErr w:type="spellStart"/>
      <w:r w:rsidRPr="00732EB5">
        <w:rPr>
          <w:color w:val="666666"/>
          <w:sz w:val="19"/>
          <w:lang w:val="es-ES"/>
        </w:rPr>
        <w:t>Sendoa</w:t>
      </w:r>
      <w:proofErr w:type="spellEnd"/>
      <w:r w:rsidRPr="00732EB5">
        <w:rPr>
          <w:color w:val="666666"/>
          <w:sz w:val="19"/>
          <w:lang w:val="es-ES"/>
        </w:rPr>
        <w:t xml:space="preserve"> Ballesteros</w:t>
      </w:r>
    </w:p>
    <w:p w:rsidR="000643E4" w:rsidRPr="00732EB5" w:rsidRDefault="00000000">
      <w:pPr>
        <w:ind w:left="567"/>
        <w:rPr>
          <w:lang w:val="es-ES"/>
        </w:rPr>
      </w:pPr>
      <w:r w:rsidRPr="00732EB5">
        <w:rPr>
          <w:b/>
          <w:color w:val="006FB8"/>
          <w:lang w:val="es-ES"/>
        </w:rPr>
        <w:t xml:space="preserve">•  </w:t>
      </w:r>
      <w:proofErr w:type="spellStart"/>
      <w:r w:rsidRPr="00732EB5">
        <w:rPr>
          <w:b/>
          <w:color w:val="181818"/>
          <w:lang w:val="es-ES"/>
        </w:rPr>
        <w:t>NotebookLM</w:t>
      </w:r>
      <w:proofErr w:type="spellEnd"/>
      <w:r w:rsidRPr="00732EB5">
        <w:rPr>
          <w:b/>
          <w:color w:val="181818"/>
          <w:lang w:val="es-ES"/>
        </w:rPr>
        <w:t xml:space="preserve"> aplicado a enfermería</w:t>
      </w:r>
      <w:r w:rsidRPr="00732EB5">
        <w:rPr>
          <w:color w:val="666666"/>
          <w:sz w:val="19"/>
          <w:lang w:val="es-ES"/>
        </w:rPr>
        <w:t xml:space="preserve">  ·  Con Mariona Villar</w:t>
      </w:r>
    </w:p>
    <w:p w:rsidR="000643E4" w:rsidRPr="00732EB5" w:rsidRDefault="00000000">
      <w:pPr>
        <w:ind w:left="567"/>
        <w:rPr>
          <w:lang w:val="es-ES"/>
        </w:rPr>
      </w:pPr>
      <w:r w:rsidRPr="00732EB5">
        <w:rPr>
          <w:b/>
          <w:color w:val="006FB8"/>
          <w:lang w:val="es-ES"/>
        </w:rPr>
        <w:t xml:space="preserve">•  </w:t>
      </w:r>
      <w:r w:rsidRPr="00732EB5">
        <w:rPr>
          <w:b/>
          <w:color w:val="181818"/>
          <w:lang w:val="es-ES"/>
        </w:rPr>
        <w:t>Búsqueda de evidencia científica con IA</w:t>
      </w:r>
      <w:r w:rsidRPr="00732EB5">
        <w:rPr>
          <w:color w:val="666666"/>
          <w:sz w:val="19"/>
          <w:lang w:val="es-ES"/>
        </w:rPr>
        <w:t xml:space="preserve">  ·  Con Itxaso </w:t>
      </w:r>
      <w:proofErr w:type="spellStart"/>
      <w:r w:rsidRPr="00732EB5">
        <w:rPr>
          <w:color w:val="666666"/>
          <w:sz w:val="19"/>
          <w:lang w:val="es-ES"/>
        </w:rPr>
        <w:t>Mugica</w:t>
      </w:r>
      <w:proofErr w:type="spellEnd"/>
    </w:p>
    <w:p w:rsidR="008739F3" w:rsidRPr="004E6021" w:rsidRDefault="00000000" w:rsidP="004E6021">
      <w:pPr>
        <w:ind w:left="567"/>
        <w:rPr>
          <w:lang w:val="es-ES"/>
        </w:rPr>
      </w:pPr>
      <w:r w:rsidRPr="00732EB5">
        <w:rPr>
          <w:b/>
          <w:color w:val="006FB8"/>
          <w:lang w:val="es-ES"/>
        </w:rPr>
        <w:t xml:space="preserve">•  </w:t>
      </w:r>
      <w:r w:rsidRPr="00732EB5">
        <w:rPr>
          <w:b/>
          <w:color w:val="181818"/>
          <w:lang w:val="es-ES"/>
        </w:rPr>
        <w:t>¿Lo publicarías? Pon a prueba a la IA antes de confiar en ella</w:t>
      </w:r>
      <w:r w:rsidRPr="00732EB5">
        <w:rPr>
          <w:color w:val="666666"/>
          <w:sz w:val="19"/>
          <w:lang w:val="es-ES"/>
        </w:rPr>
        <w:t xml:space="preserve">  ·  Con Iñaki Casas</w:t>
      </w:r>
    </w:p>
    <w:p w:rsidR="000643E4" w:rsidRPr="00732EB5" w:rsidRDefault="00000000" w:rsidP="00732EB5">
      <w:pPr>
        <w:spacing w:before="120" w:after="20"/>
        <w:rPr>
          <w:lang w:val="es-ES"/>
        </w:rPr>
      </w:pPr>
      <w:r w:rsidRPr="00732EB5">
        <w:rPr>
          <w:b/>
          <w:color w:val="006FB8"/>
          <w:sz w:val="21"/>
          <w:lang w:val="es-ES"/>
        </w:rPr>
        <w:t>13:15–13:50</w:t>
      </w:r>
      <w:r w:rsidR="00732EB5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Comunicaciones orales de TFG</w:t>
      </w:r>
    </w:p>
    <w:p w:rsidR="000643E4" w:rsidRPr="00732EB5" w:rsidRDefault="00000000">
      <w:pPr>
        <w:spacing w:after="40"/>
        <w:ind w:left="369"/>
        <w:rPr>
          <w:lang w:val="es-ES"/>
        </w:rPr>
      </w:pPr>
      <w:r w:rsidRPr="00732EB5">
        <w:rPr>
          <w:color w:val="666666"/>
          <w:sz w:val="19"/>
          <w:lang w:val="es-ES"/>
        </w:rPr>
        <w:t>Auditorio y aula 5</w:t>
      </w:r>
    </w:p>
    <w:p w:rsidR="000643E4" w:rsidRPr="00732EB5" w:rsidRDefault="00000000">
      <w:pPr>
        <w:ind w:left="482"/>
        <w:rPr>
          <w:lang w:val="es-ES"/>
        </w:rPr>
      </w:pPr>
      <w:r w:rsidRPr="00732EB5">
        <w:rPr>
          <w:b/>
          <w:color w:val="006FB8"/>
          <w:sz w:val="19"/>
          <w:lang w:val="es-ES"/>
        </w:rPr>
        <w:t xml:space="preserve">• </w:t>
      </w:r>
      <w:proofErr w:type="spellStart"/>
      <w:r w:rsidRPr="00732EB5">
        <w:rPr>
          <w:color w:val="181818"/>
          <w:sz w:val="18"/>
          <w:lang w:val="es-ES"/>
        </w:rPr>
        <w:t>Garikoitz</w:t>
      </w:r>
      <w:proofErr w:type="spellEnd"/>
      <w:r w:rsidRPr="00732EB5">
        <w:rPr>
          <w:color w:val="181818"/>
          <w:sz w:val="18"/>
          <w:lang w:val="es-ES"/>
        </w:rPr>
        <w:t xml:space="preserve"> Diaz: Descifrando la Historia Clínica: Una Revisión Exploratoria de la IA en la Extracción de Determinantes Sociales de la Salud.</w:t>
      </w:r>
    </w:p>
    <w:p w:rsidR="000643E4" w:rsidRPr="00732EB5" w:rsidRDefault="00000000">
      <w:pPr>
        <w:ind w:left="482"/>
        <w:rPr>
          <w:lang w:val="es-ES"/>
        </w:rPr>
      </w:pPr>
      <w:r w:rsidRPr="00732EB5">
        <w:rPr>
          <w:b/>
          <w:color w:val="006FB8"/>
          <w:sz w:val="19"/>
          <w:lang w:val="es-ES"/>
        </w:rPr>
        <w:t xml:space="preserve">• </w:t>
      </w:r>
      <w:r w:rsidRPr="00732EB5">
        <w:rPr>
          <w:color w:val="181818"/>
          <w:sz w:val="18"/>
          <w:lang w:val="es-ES"/>
        </w:rPr>
        <w:t xml:space="preserve">Goretti </w:t>
      </w:r>
      <w:proofErr w:type="spellStart"/>
      <w:r w:rsidRPr="00732EB5">
        <w:rPr>
          <w:color w:val="181818"/>
          <w:sz w:val="18"/>
          <w:lang w:val="es-ES"/>
        </w:rPr>
        <w:t>Jimenez</w:t>
      </w:r>
      <w:proofErr w:type="spellEnd"/>
      <w:r w:rsidRPr="00732EB5">
        <w:rPr>
          <w:color w:val="181818"/>
          <w:sz w:val="18"/>
          <w:lang w:val="es-ES"/>
        </w:rPr>
        <w:t>: Conocimiento, percepción y actitudes del estudiantado de Enfermería hacia la Inteligencia Artificial.</w:t>
      </w:r>
    </w:p>
    <w:p w:rsidR="000643E4" w:rsidRPr="00732EB5" w:rsidRDefault="00000000">
      <w:pPr>
        <w:ind w:left="482"/>
        <w:rPr>
          <w:lang w:val="es-ES"/>
        </w:rPr>
      </w:pPr>
      <w:r w:rsidRPr="00732EB5">
        <w:rPr>
          <w:b/>
          <w:color w:val="006FB8"/>
          <w:sz w:val="19"/>
          <w:lang w:val="es-ES"/>
        </w:rPr>
        <w:t xml:space="preserve">• </w:t>
      </w:r>
      <w:r w:rsidRPr="00732EB5">
        <w:rPr>
          <w:color w:val="181818"/>
          <w:sz w:val="18"/>
          <w:lang w:val="es-ES"/>
        </w:rPr>
        <w:t>Garazi Garrido: Predicción temprana del riesgo de mortalidad en pacientes de la Unidad de Cuidados Intensivos mediante datos de series temporales y notas clínicas.</w:t>
      </w:r>
    </w:p>
    <w:p w:rsidR="000643E4" w:rsidRPr="00732EB5" w:rsidRDefault="00000000">
      <w:pPr>
        <w:ind w:left="482"/>
        <w:rPr>
          <w:lang w:val="es-ES"/>
        </w:rPr>
      </w:pPr>
      <w:r w:rsidRPr="00732EB5">
        <w:rPr>
          <w:b/>
          <w:color w:val="006FB8"/>
          <w:sz w:val="19"/>
          <w:lang w:val="es-ES"/>
        </w:rPr>
        <w:t xml:space="preserve">• </w:t>
      </w:r>
      <w:r w:rsidRPr="00732EB5">
        <w:rPr>
          <w:color w:val="181818"/>
          <w:sz w:val="18"/>
          <w:lang w:val="es-ES"/>
        </w:rPr>
        <w:t xml:space="preserve">Marta García: Uso de </w:t>
      </w:r>
      <w:proofErr w:type="spellStart"/>
      <w:r w:rsidRPr="00732EB5">
        <w:rPr>
          <w:color w:val="181818"/>
          <w:sz w:val="18"/>
          <w:lang w:val="es-ES"/>
        </w:rPr>
        <w:t>chatbots</w:t>
      </w:r>
      <w:proofErr w:type="spellEnd"/>
      <w:r w:rsidRPr="00732EB5">
        <w:rPr>
          <w:color w:val="181818"/>
          <w:sz w:val="18"/>
          <w:lang w:val="es-ES"/>
        </w:rPr>
        <w:t xml:space="preserve"> basados en inteligencia artificial generativa en el programa de Técnico en Cuidados Auxiliares de Enfermería.</w:t>
      </w:r>
    </w:p>
    <w:p w:rsidR="008739F3" w:rsidRDefault="00000000" w:rsidP="00C60F04">
      <w:pPr>
        <w:ind w:left="482"/>
        <w:rPr>
          <w:color w:val="181818"/>
          <w:sz w:val="18"/>
          <w:lang w:val="es-ES"/>
        </w:rPr>
      </w:pPr>
      <w:r w:rsidRPr="00732EB5">
        <w:rPr>
          <w:b/>
          <w:color w:val="006FB8"/>
          <w:sz w:val="19"/>
          <w:lang w:val="es-ES"/>
        </w:rPr>
        <w:t xml:space="preserve">• </w:t>
      </w:r>
      <w:proofErr w:type="spellStart"/>
      <w:r w:rsidRPr="00732EB5">
        <w:rPr>
          <w:color w:val="181818"/>
          <w:sz w:val="18"/>
          <w:lang w:val="es-ES"/>
        </w:rPr>
        <w:t>Shandra</w:t>
      </w:r>
      <w:proofErr w:type="spellEnd"/>
      <w:r w:rsidRPr="00732EB5">
        <w:rPr>
          <w:color w:val="181818"/>
          <w:sz w:val="18"/>
          <w:lang w:val="es-ES"/>
        </w:rPr>
        <w:t xml:space="preserve"> Rodríguez: Implementación de la IA en el </w:t>
      </w:r>
      <w:proofErr w:type="spellStart"/>
      <w:r w:rsidRPr="00732EB5">
        <w:rPr>
          <w:color w:val="181818"/>
          <w:sz w:val="18"/>
          <w:lang w:val="es-ES"/>
        </w:rPr>
        <w:t>triaje</w:t>
      </w:r>
      <w:proofErr w:type="spellEnd"/>
      <w:r w:rsidRPr="00732EB5">
        <w:rPr>
          <w:color w:val="181818"/>
          <w:sz w:val="18"/>
          <w:lang w:val="es-ES"/>
        </w:rPr>
        <w:t xml:space="preserve"> de urgencias. Implicaciones ético-jurídicas.</w:t>
      </w:r>
    </w:p>
    <w:p w:rsidR="00C60F04" w:rsidRPr="00C60F04" w:rsidRDefault="00C60F04" w:rsidP="00C60F04">
      <w:pPr>
        <w:ind w:left="482"/>
        <w:rPr>
          <w:lang w:val="es-ES"/>
        </w:rPr>
      </w:pPr>
    </w:p>
    <w:p w:rsidR="000643E4" w:rsidRPr="00732EB5" w:rsidRDefault="00000000" w:rsidP="00732EB5">
      <w:pPr>
        <w:spacing w:before="120" w:after="20"/>
        <w:rPr>
          <w:lang w:val="es-ES"/>
        </w:rPr>
      </w:pPr>
      <w:r w:rsidRPr="00732EB5">
        <w:rPr>
          <w:b/>
          <w:color w:val="006FB8"/>
          <w:sz w:val="21"/>
          <w:lang w:val="es-ES"/>
        </w:rPr>
        <w:t>13:55–14:</w:t>
      </w:r>
      <w:r w:rsidR="00C60F04">
        <w:rPr>
          <w:b/>
          <w:color w:val="006FB8"/>
          <w:sz w:val="21"/>
          <w:lang w:val="es-ES"/>
        </w:rPr>
        <w:t xml:space="preserve">30 </w:t>
      </w:r>
      <w:r w:rsidRPr="00732EB5">
        <w:rPr>
          <w:b/>
          <w:color w:val="181818"/>
          <w:sz w:val="22"/>
          <w:lang w:val="es-ES"/>
        </w:rPr>
        <w:t>Cierre institucional y conclusiones.</w:t>
      </w:r>
      <w:r w:rsidR="00C60F04">
        <w:rPr>
          <w:lang w:val="es-ES"/>
        </w:rPr>
        <w:t xml:space="preserve"> </w:t>
      </w:r>
      <w:r w:rsidRPr="00732EB5">
        <w:rPr>
          <w:b/>
          <w:color w:val="181818"/>
          <w:sz w:val="22"/>
          <w:lang w:val="es-ES"/>
        </w:rPr>
        <w:t>Entrega Premio al Mejor TFG</w:t>
      </w:r>
    </w:p>
    <w:sectPr w:rsidR="000643E4" w:rsidRPr="00732EB5" w:rsidSect="00034616">
      <w:headerReference w:type="default" r:id="rId8"/>
      <w:footerReference w:type="default" r:id="rId9"/>
      <w:pgSz w:w="12240" w:h="15840"/>
      <w:pgMar w:top="879" w:right="1134" w:bottom="822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0E69" w:rsidRDefault="00600E69">
      <w:pPr>
        <w:spacing w:after="0" w:line="240" w:lineRule="auto"/>
      </w:pPr>
      <w:r>
        <w:separator/>
      </w:r>
    </w:p>
  </w:endnote>
  <w:endnote w:type="continuationSeparator" w:id="0">
    <w:p w:rsidR="00600E69" w:rsidRDefault="0060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43E4" w:rsidRPr="00732EB5" w:rsidRDefault="00000000">
    <w:pPr>
      <w:pStyle w:val="Piedepgina"/>
      <w:jc w:val="center"/>
      <w:rPr>
        <w:lang w:val="es-ES"/>
      </w:rPr>
    </w:pPr>
    <w:r w:rsidRPr="00732EB5">
      <w:rPr>
        <w:color w:val="666666"/>
        <w:sz w:val="16"/>
        <w:lang w:val="es-ES"/>
      </w:rPr>
      <w:t xml:space="preserve">Jornada </w:t>
    </w:r>
    <w:proofErr w:type="spellStart"/>
    <w:r w:rsidRPr="00732EB5">
      <w:rPr>
        <w:color w:val="666666"/>
        <w:sz w:val="16"/>
        <w:lang w:val="es-ES"/>
      </w:rPr>
      <w:t>EnfermerIA</w:t>
    </w:r>
    <w:proofErr w:type="spellEnd"/>
    <w:r w:rsidRPr="00732EB5">
      <w:rPr>
        <w:color w:val="666666"/>
        <w:sz w:val="16"/>
        <w:lang w:val="es-ES"/>
      </w:rPr>
      <w:t xml:space="preserve">  ·  COEGI  ·  EHU  ·  23 de octubre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0E69" w:rsidRDefault="00600E69">
      <w:pPr>
        <w:spacing w:after="0" w:line="240" w:lineRule="auto"/>
      </w:pPr>
      <w:r>
        <w:separator/>
      </w:r>
    </w:p>
  </w:footnote>
  <w:footnote w:type="continuationSeparator" w:id="0">
    <w:p w:rsidR="00600E69" w:rsidRDefault="00600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43E4" w:rsidRDefault="00000000">
    <w:pPr>
      <w:pStyle w:val="Encabezado"/>
      <w:spacing w:after="100"/>
      <w:jc w:val="center"/>
    </w:pPr>
    <w:r>
      <w:rPr>
        <w:noProof/>
      </w:rPr>
      <w:drawing>
        <wp:inline distT="0" distB="0" distL="0" distR="0">
          <wp:extent cx="502245" cy="599824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egi_croppe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774" cy="636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>
          <wp:extent cx="522000" cy="59526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hu_cropped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2000" cy="595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643E4" w:rsidRDefault="000643E4">
    <w:pPr>
      <w:pBdr>
        <w:bottom w:val="single" w:sz="16" w:space="1" w:color="006FB8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8975184">
    <w:abstractNumId w:val="8"/>
  </w:num>
  <w:num w:numId="2" w16cid:durableId="1325545769">
    <w:abstractNumId w:val="6"/>
  </w:num>
  <w:num w:numId="3" w16cid:durableId="296300077">
    <w:abstractNumId w:val="5"/>
  </w:num>
  <w:num w:numId="4" w16cid:durableId="984504870">
    <w:abstractNumId w:val="4"/>
  </w:num>
  <w:num w:numId="5" w16cid:durableId="191889437">
    <w:abstractNumId w:val="7"/>
  </w:num>
  <w:num w:numId="6" w16cid:durableId="1261526130">
    <w:abstractNumId w:val="3"/>
  </w:num>
  <w:num w:numId="7" w16cid:durableId="818159052">
    <w:abstractNumId w:val="2"/>
  </w:num>
  <w:num w:numId="8" w16cid:durableId="1971401743">
    <w:abstractNumId w:val="1"/>
  </w:num>
  <w:num w:numId="9" w16cid:durableId="1428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3E4"/>
    <w:rsid w:val="0015074B"/>
    <w:rsid w:val="0029639D"/>
    <w:rsid w:val="00326F90"/>
    <w:rsid w:val="004E6021"/>
    <w:rsid w:val="005B4BF3"/>
    <w:rsid w:val="00600E69"/>
    <w:rsid w:val="0067177E"/>
    <w:rsid w:val="00732EB5"/>
    <w:rsid w:val="008739F3"/>
    <w:rsid w:val="009602A4"/>
    <w:rsid w:val="00A6412C"/>
    <w:rsid w:val="00A756B7"/>
    <w:rsid w:val="00AA1D8D"/>
    <w:rsid w:val="00B47730"/>
    <w:rsid w:val="00C32FF3"/>
    <w:rsid w:val="00C60F04"/>
    <w:rsid w:val="00CB0664"/>
    <w:rsid w:val="00CD1312"/>
    <w:rsid w:val="00DD2068"/>
    <w:rsid w:val="00E03F50"/>
    <w:rsid w:val="00ED61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77DD34B-AC30-B549-844E-B28CF2C1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cp:lastPrinted>2026-09-18T13:12:00Z</cp:lastPrinted>
  <dcterms:created xsi:type="dcterms:W3CDTF">2026-09-24T12:17:00Z</dcterms:created>
  <dcterms:modified xsi:type="dcterms:W3CDTF">2026-10-06T12:00:00Z</dcterms:modified>
  <cp:category/>
</cp:coreProperties>
</file>